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附件２</w:t>
      </w:r>
    </w:p>
    <w:p>
      <w:pPr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“山东-泰国投资说明会”报名表</w:t>
      </w:r>
    </w:p>
    <w:p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66"/>
        <w:gridCol w:w="2575"/>
        <w:gridCol w:w="2774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0" w:type="dxa"/>
          <w:cantSplit/>
          <w:trHeight w:val="771" w:hRule="atLeast"/>
        </w:trPr>
        <w:tc>
          <w:tcPr>
            <w:tcW w:w="8520" w:type="dxa"/>
            <w:gridSpan w:val="4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0" w:type="dxa"/>
          <w:cantSplit/>
          <w:trHeight w:val="1389" w:hRule="atLeast"/>
        </w:trPr>
        <w:tc>
          <w:tcPr>
            <w:tcW w:w="8520" w:type="dxa"/>
            <w:gridSpan w:val="4"/>
            <w:vMerge w:val="restart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企业简介：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8520" w:type="dxa"/>
            <w:gridSpan w:val="4"/>
            <w:vMerge w:val="continue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0" w:type="dxa"/>
          <w:cantSplit/>
        </w:trPr>
        <w:tc>
          <w:tcPr>
            <w:tcW w:w="8520" w:type="dxa"/>
            <w:gridSpan w:val="4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企业所属行业：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0" w:type="dxa"/>
          <w:cantSplit/>
          <w:trHeight w:val="471" w:hRule="atLeast"/>
        </w:trPr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mail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0" w:type="dxa"/>
          <w:cantSplit/>
          <w:trHeight w:val="471" w:hRule="atLeast"/>
        </w:trPr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0" w:type="dxa"/>
          <w:cantSplit/>
          <w:trHeight w:val="692" w:hRule="atLeast"/>
        </w:trPr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5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0" w:type="dxa"/>
          <w:cantSplit/>
          <w:trHeight w:val="2962" w:hRule="atLeast"/>
        </w:trPr>
        <w:tc>
          <w:tcPr>
            <w:tcW w:w="8520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拟投资领域：（可复选）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电信设备及配件、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自动化和机器人技术、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数字与软件；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汽车零配件（含电动汽车）、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农机、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火车、电车及轨道交通设备、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飞机、航空设备及部件的生产和维修、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电子产品及配件；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轮胎、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高附加值天然橡胶；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医疗器械及配件、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生物技术、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高增值服务业；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35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其他领域（请注明）：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30"/>
    <w:rsid w:val="00037492"/>
    <w:rsid w:val="0008152B"/>
    <w:rsid w:val="0008452B"/>
    <w:rsid w:val="000C220C"/>
    <w:rsid w:val="000D106F"/>
    <w:rsid w:val="0010487F"/>
    <w:rsid w:val="00120F4A"/>
    <w:rsid w:val="001517E4"/>
    <w:rsid w:val="001660FA"/>
    <w:rsid w:val="00195C92"/>
    <w:rsid w:val="001F35DB"/>
    <w:rsid w:val="002425C1"/>
    <w:rsid w:val="002444BC"/>
    <w:rsid w:val="002459C1"/>
    <w:rsid w:val="002A43C1"/>
    <w:rsid w:val="002E3E8C"/>
    <w:rsid w:val="00311F43"/>
    <w:rsid w:val="00342F98"/>
    <w:rsid w:val="00344DA9"/>
    <w:rsid w:val="003546C3"/>
    <w:rsid w:val="003609DE"/>
    <w:rsid w:val="00364FFB"/>
    <w:rsid w:val="00376193"/>
    <w:rsid w:val="003B0496"/>
    <w:rsid w:val="00443F33"/>
    <w:rsid w:val="00447998"/>
    <w:rsid w:val="00463AAB"/>
    <w:rsid w:val="00464FC7"/>
    <w:rsid w:val="004B3D8E"/>
    <w:rsid w:val="005065DF"/>
    <w:rsid w:val="00530B0F"/>
    <w:rsid w:val="00552898"/>
    <w:rsid w:val="00573AC4"/>
    <w:rsid w:val="0057650E"/>
    <w:rsid w:val="00595D53"/>
    <w:rsid w:val="005D2DD9"/>
    <w:rsid w:val="005F4C79"/>
    <w:rsid w:val="00626F4A"/>
    <w:rsid w:val="00627329"/>
    <w:rsid w:val="006550C1"/>
    <w:rsid w:val="006561C3"/>
    <w:rsid w:val="00671309"/>
    <w:rsid w:val="006878B0"/>
    <w:rsid w:val="006B4C90"/>
    <w:rsid w:val="0070173D"/>
    <w:rsid w:val="00720106"/>
    <w:rsid w:val="00743FDD"/>
    <w:rsid w:val="00754DB1"/>
    <w:rsid w:val="00766AA5"/>
    <w:rsid w:val="0076757D"/>
    <w:rsid w:val="007D0D20"/>
    <w:rsid w:val="007F7C19"/>
    <w:rsid w:val="008057C8"/>
    <w:rsid w:val="008535D4"/>
    <w:rsid w:val="0085778F"/>
    <w:rsid w:val="00870DD9"/>
    <w:rsid w:val="008746A7"/>
    <w:rsid w:val="008A2FFB"/>
    <w:rsid w:val="008A7AB0"/>
    <w:rsid w:val="009167A1"/>
    <w:rsid w:val="00956127"/>
    <w:rsid w:val="00983421"/>
    <w:rsid w:val="00987623"/>
    <w:rsid w:val="00A014F8"/>
    <w:rsid w:val="00A1244C"/>
    <w:rsid w:val="00A17701"/>
    <w:rsid w:val="00A24237"/>
    <w:rsid w:val="00A276E5"/>
    <w:rsid w:val="00A33160"/>
    <w:rsid w:val="00A35A3E"/>
    <w:rsid w:val="00AA06AB"/>
    <w:rsid w:val="00AC32B6"/>
    <w:rsid w:val="00AC3C30"/>
    <w:rsid w:val="00AC7F52"/>
    <w:rsid w:val="00B21F77"/>
    <w:rsid w:val="00B34206"/>
    <w:rsid w:val="00B57292"/>
    <w:rsid w:val="00B73C16"/>
    <w:rsid w:val="00BC3C9B"/>
    <w:rsid w:val="00BC7B69"/>
    <w:rsid w:val="00BE0927"/>
    <w:rsid w:val="00C50064"/>
    <w:rsid w:val="00C82EBB"/>
    <w:rsid w:val="00C8457D"/>
    <w:rsid w:val="00C96CE7"/>
    <w:rsid w:val="00CD3A85"/>
    <w:rsid w:val="00CD7290"/>
    <w:rsid w:val="00D119F5"/>
    <w:rsid w:val="00D27709"/>
    <w:rsid w:val="00D328B7"/>
    <w:rsid w:val="00D37E95"/>
    <w:rsid w:val="00D6752F"/>
    <w:rsid w:val="00DB0EB6"/>
    <w:rsid w:val="00DF23C1"/>
    <w:rsid w:val="00E205E4"/>
    <w:rsid w:val="00EB3428"/>
    <w:rsid w:val="00EB3ADD"/>
    <w:rsid w:val="00EB566E"/>
    <w:rsid w:val="00EE0E5E"/>
    <w:rsid w:val="00EE688E"/>
    <w:rsid w:val="00EF3503"/>
    <w:rsid w:val="00F16415"/>
    <w:rsid w:val="00F4286A"/>
    <w:rsid w:val="00F46DED"/>
    <w:rsid w:val="00F535BA"/>
    <w:rsid w:val="00F827BD"/>
    <w:rsid w:val="00F86F11"/>
    <w:rsid w:val="00FB6F36"/>
    <w:rsid w:val="00FC61E3"/>
    <w:rsid w:val="00FF72C5"/>
    <w:rsid w:val="00FF79C3"/>
    <w:rsid w:val="05032DF5"/>
    <w:rsid w:val="08C5034A"/>
    <w:rsid w:val="1C2D521F"/>
    <w:rsid w:val="1F316546"/>
    <w:rsid w:val="1FBD30BD"/>
    <w:rsid w:val="5FD92D22"/>
    <w:rsid w:val="67E27664"/>
    <w:rsid w:val="73B93DB5"/>
    <w:rsid w:val="74B6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孩孩的作文"/>
    <w:basedOn w:val="1"/>
    <w:next w:val="1"/>
    <w:link w:val="11"/>
    <w:qFormat/>
    <w:uiPriority w:val="0"/>
    <w:rPr>
      <w:rFonts w:eastAsia="楷体"/>
      <w:sz w:val="32"/>
    </w:rPr>
  </w:style>
  <w:style w:type="character" w:customStyle="1" w:styleId="11">
    <w:name w:val="孩孩的作文 Char"/>
    <w:basedOn w:val="8"/>
    <w:link w:val="10"/>
    <w:qFormat/>
    <w:uiPriority w:val="0"/>
    <w:rPr>
      <w:rFonts w:eastAsia="楷体"/>
      <w:sz w:val="32"/>
    </w:rPr>
  </w:style>
  <w:style w:type="paragraph" w:customStyle="1" w:styleId="12">
    <w:name w:val="儿子作文正文"/>
    <w:basedOn w:val="10"/>
    <w:link w:val="13"/>
    <w:qFormat/>
    <w:uiPriority w:val="0"/>
    <w:pPr>
      <w:spacing w:line="500" w:lineRule="exact"/>
      <w:ind w:firstLine="640" w:firstLineChars="200"/>
    </w:pPr>
  </w:style>
  <w:style w:type="character" w:customStyle="1" w:styleId="13">
    <w:name w:val="儿子作文正文 Char"/>
    <w:basedOn w:val="11"/>
    <w:link w:val="12"/>
    <w:qFormat/>
    <w:uiPriority w:val="0"/>
    <w:rPr>
      <w:rFonts w:eastAsia="楷体"/>
      <w:sz w:val="32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8"/>
    <w:link w:val="2"/>
    <w:semiHidden/>
    <w:qFormat/>
    <w:uiPriority w:val="99"/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212</Words>
  <Characters>1215</Characters>
  <Lines>10</Lines>
  <Paragraphs>2</Paragraphs>
  <TotalTime>2</TotalTime>
  <ScaleCrop>false</ScaleCrop>
  <LinksUpToDate>false</LinksUpToDate>
  <CharactersWithSpaces>1425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2019-03-14T07:15:00Z</dcterms:created>
  <dc:creator>Miao Yi</dc:creator>
  <cp:lastModifiedBy>pc</cp:lastModifiedBy>
  <cp:lastPrinted>2019-03-19T06:36:00Z</cp:lastPrinted>
  <dcterms:modified xsi:type="dcterms:W3CDTF">2019-03-26T07:25:31Z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